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970C04" w:rsidRPr="00B96482" w:rsidTr="005A7B5B">
        <w:tc>
          <w:tcPr>
            <w:tcW w:w="678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وضعية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الانطلاق</w:t>
            </w:r>
          </w:p>
        </w:tc>
        <w:tc>
          <w:tcPr>
            <w:tcW w:w="4322" w:type="pct"/>
          </w:tcPr>
          <w:p w:rsidR="00970C04" w:rsidRPr="00970C04" w:rsidRDefault="00970C04" w:rsidP="00970C0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ascii="Arial" w:hAnsi="Arial"/>
                <w:b/>
                <w:bCs/>
                <w:sz w:val="28"/>
                <w:szCs w:val="28"/>
                <w:rtl/>
              </w:rPr>
              <w:t>*يجيب المتعلمون عن الأسئلة التالية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70C04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من </w:t>
            </w:r>
            <w:proofErr w:type="gramStart"/>
            <w:r w:rsidRPr="00970C04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تعبد 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970C04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</w:t>
            </w: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بمن أتحصن م</w:t>
            </w:r>
            <w:r w:rsidRPr="00970C04">
              <w:rPr>
                <w:rFonts w:ascii="Arial" w:hAnsi="Arial" w:hint="eastAsia"/>
                <w:b/>
                <w:bCs/>
                <w:sz w:val="28"/>
                <w:szCs w:val="28"/>
                <w:rtl/>
              </w:rPr>
              <w:t>ن</w:t>
            </w: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شر جميع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المخلوقات</w:t>
            </w:r>
            <w:r w:rsidRPr="00970C04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970C04" w:rsidRPr="00C76635" w:rsidTr="005A7B5B">
        <w:trPr>
          <w:trHeight w:val="906"/>
        </w:trPr>
        <w:tc>
          <w:tcPr>
            <w:tcW w:w="678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الحفظ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والاستظهار</w:t>
            </w:r>
          </w:p>
        </w:tc>
        <w:tc>
          <w:tcPr>
            <w:tcW w:w="4322" w:type="pct"/>
          </w:tcPr>
          <w:p w:rsidR="00970C04" w:rsidRPr="00970C04" w:rsidRDefault="00970C04" w:rsidP="00970C04">
            <w:pPr>
              <w:spacing w:after="0" w:line="240" w:lineRule="auto"/>
              <w:ind w:left="75"/>
              <w:rPr>
                <w:b/>
                <w:bCs/>
                <w:sz w:val="28"/>
                <w:szCs w:val="28"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يستظهر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المتعلمون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سورة الفل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ق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.  </w:t>
            </w:r>
          </w:p>
          <w:p w:rsidR="00970C04" w:rsidRPr="00970C04" w:rsidRDefault="00970C04" w:rsidP="00970C04">
            <w:pPr>
              <w:spacing w:after="0" w:line="240" w:lineRule="auto"/>
              <w:ind w:left="75"/>
              <w:rPr>
                <w:rFonts w:hint="cs"/>
                <w:b/>
                <w:bCs/>
                <w:sz w:val="28"/>
                <w:szCs w:val="28"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يحاكي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المتعلمون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التلاوة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الصحيحة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الاستظهار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-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قواعد</w:t>
            </w:r>
            <w:proofErr w:type="gramEnd"/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التجويد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مضمرة</w:t>
            </w:r>
            <w:r w:rsidRPr="00970C04">
              <w:rPr>
                <w:b/>
                <w:bCs/>
                <w:sz w:val="28"/>
                <w:szCs w:val="28"/>
                <w:rtl/>
              </w:rPr>
              <w:t>-</w:t>
            </w:r>
          </w:p>
          <w:p w:rsidR="00970C04" w:rsidRPr="00970C04" w:rsidRDefault="00970C04" w:rsidP="00970C04">
            <w:pPr>
              <w:tabs>
                <w:tab w:val="left" w:pos="1480"/>
              </w:tabs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970C04">
              <w:rPr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970C04" w:rsidRPr="00C76635" w:rsidTr="005A7B5B">
        <w:trPr>
          <w:trHeight w:val="906"/>
        </w:trPr>
        <w:tc>
          <w:tcPr>
            <w:tcW w:w="678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الانجاز</w:t>
            </w:r>
          </w:p>
        </w:tc>
        <w:tc>
          <w:tcPr>
            <w:tcW w:w="4322" w:type="pct"/>
          </w:tcPr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يصل المتعلمون بخط الآية بسورتها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  <w:proofErr w:type="gramStart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*  قل</w:t>
            </w:r>
            <w:proofErr w:type="gramEnd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أعوذ برب الناس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سورة الفلق*                          * قل هو الله أحد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* قل أعوذ برب الفلق</w:t>
            </w:r>
          </w:p>
        </w:tc>
      </w:tr>
      <w:tr w:rsidR="00970C04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70C04" w:rsidRPr="00C76635" w:rsidRDefault="00970C04" w:rsidP="00970C04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70C04" w:rsidRPr="00C76635" w:rsidTr="00EB50FF">
        <w:trPr>
          <w:trHeight w:val="589"/>
        </w:trPr>
        <w:tc>
          <w:tcPr>
            <w:tcW w:w="678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وضعية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الانطلاق</w:t>
            </w:r>
          </w:p>
        </w:tc>
        <w:tc>
          <w:tcPr>
            <w:tcW w:w="4322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970C04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من هو رب الناس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* من هو ملك </w:t>
            </w:r>
            <w:proofErr w:type="gramStart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الناس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من </w:t>
            </w:r>
            <w:proofErr w:type="gramStart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>اله</w:t>
            </w:r>
            <w:proofErr w:type="gramEnd"/>
            <w:r w:rsidRPr="00970C04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الناس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70C04" w:rsidRPr="00C76635" w:rsidTr="000E50C1">
        <w:trPr>
          <w:trHeight w:val="1149"/>
        </w:trPr>
        <w:tc>
          <w:tcPr>
            <w:tcW w:w="678" w:type="pct"/>
            <w:vAlign w:val="center"/>
          </w:tcPr>
          <w:p w:rsidR="00970C04" w:rsidRPr="00970C04" w:rsidRDefault="00970C04" w:rsidP="00970C0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التسميع</w:t>
            </w:r>
          </w:p>
        </w:tc>
        <w:tc>
          <w:tcPr>
            <w:tcW w:w="4322" w:type="pct"/>
          </w:tcPr>
          <w:p w:rsidR="00970C04" w:rsidRPr="00970C04" w:rsidRDefault="00970C04" w:rsidP="00970C04">
            <w:pPr>
              <w:spacing w:after="0" w:line="240" w:lineRule="auto"/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</w:pPr>
            <w:r w:rsidRPr="00970C04">
              <w:rPr>
                <w:b/>
                <w:bCs/>
                <w:color w:val="000000"/>
                <w:sz w:val="28"/>
                <w:szCs w:val="28"/>
                <w:rtl/>
              </w:rPr>
              <w:t>*أسمع السورة بقراءة مرتلة، أو باستعمال شريط لمقرئ مغربي برواية ورش. وأدعو المتعلمين إلى الإنصات وإرهاف السمع، مع تتبعه</w:t>
            </w:r>
          </w:p>
          <w:p w:rsidR="00970C04" w:rsidRPr="00970C04" w:rsidRDefault="00970C04" w:rsidP="00970C04">
            <w:pPr>
              <w:rPr>
                <w:rFonts w:ascii="diwani" w:hAnsi="diwani" w:hint="cs"/>
                <w:b/>
                <w:bCs/>
                <w:color w:val="000000"/>
                <w:sz w:val="28"/>
                <w:szCs w:val="28"/>
                <w:shd w:val="clear" w:color="auto" w:fill="EFEFEF"/>
                <w:rtl/>
              </w:rPr>
            </w:pPr>
            <w:r w:rsidRPr="00970C04">
              <w:rPr>
                <w:rFonts w:ascii="diwani" w:hAnsi="diwani" w:hint="cs"/>
                <w:b/>
                <w:bCs/>
                <w:color w:val="000000"/>
                <w:sz w:val="28"/>
                <w:szCs w:val="28"/>
                <w:shd w:val="clear" w:color="auto" w:fill="EFEFEF"/>
                <w:rtl/>
              </w:rPr>
              <w:t>بسم الله الرحمن الرحيم</w:t>
            </w:r>
          </w:p>
          <w:p w:rsidR="00970C04" w:rsidRPr="00970C04" w:rsidRDefault="00970C04" w:rsidP="00970C04">
            <w:pPr>
              <w:rPr>
                <w:rFonts w:hint="cs"/>
                <w:b/>
                <w:bCs/>
                <w:color w:val="000000"/>
                <w:sz w:val="28"/>
                <w:szCs w:val="28"/>
              </w:rPr>
            </w:pPr>
            <w:r w:rsidRPr="00970C04">
              <w:rPr>
                <w:rFonts w:ascii="diwani" w:hAnsi="diwani"/>
                <w:b/>
                <w:bCs/>
                <w:color w:val="000000"/>
                <w:sz w:val="28"/>
                <w:szCs w:val="28"/>
                <w:shd w:val="clear" w:color="auto" w:fill="EFEFEF"/>
                <w:rtl/>
              </w:rPr>
              <w:t>قُلْ أَعُوذُ بِرَبِّ النَّاسِ (1) مَلِكِ النَّاسِ (2) إِلَهِ النَّاسِ (3) مِنْ شَرِّ الْوَسْوَاسِ الْخَنَّاسِ (4) الَّذِي يُوَسْوِسُ فِي صُدُورِ النَّاسِ (5) مِنَ الْجِنَّةِ وَالنَّاسِ (6</w:t>
            </w:r>
            <w:r w:rsidRPr="00970C04">
              <w:rPr>
                <w:rFonts w:ascii="diwani" w:hAnsi="diwani" w:hint="cs"/>
                <w:b/>
                <w:bCs/>
                <w:color w:val="000000"/>
                <w:sz w:val="28"/>
                <w:szCs w:val="28"/>
                <w:shd w:val="clear" w:color="auto" w:fill="EFEFEF"/>
                <w:rtl/>
              </w:rPr>
              <w:t>)</w:t>
            </w:r>
          </w:p>
        </w:tc>
      </w:tr>
      <w:tr w:rsidR="00970C04" w:rsidRPr="00C76635" w:rsidTr="000E50C1">
        <w:trPr>
          <w:trHeight w:val="578"/>
        </w:trPr>
        <w:tc>
          <w:tcPr>
            <w:tcW w:w="678" w:type="pct"/>
            <w:vAlign w:val="center"/>
          </w:tcPr>
          <w:p w:rsidR="00970C04" w:rsidRPr="00970C04" w:rsidRDefault="00970C04" w:rsidP="00970C04">
            <w:pPr>
              <w:jc w:val="center"/>
              <w:rPr>
                <w:b/>
                <w:bCs/>
                <w:sz w:val="28"/>
                <w:szCs w:val="28"/>
              </w:rPr>
            </w:pP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فهم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معاني</w:t>
            </w:r>
            <w:r w:rsidRPr="00970C04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970C04">
              <w:rPr>
                <w:rFonts w:hint="eastAsia"/>
                <w:b/>
                <w:bCs/>
                <w:sz w:val="28"/>
                <w:szCs w:val="28"/>
                <w:rtl/>
              </w:rPr>
              <w:t>السورة</w:t>
            </w:r>
          </w:p>
        </w:tc>
        <w:tc>
          <w:tcPr>
            <w:tcW w:w="4322" w:type="pct"/>
          </w:tcPr>
          <w:p w:rsidR="00970C04" w:rsidRPr="00970C04" w:rsidRDefault="00970C04" w:rsidP="00970C04">
            <w:pPr>
              <w:spacing w:after="0" w:line="240" w:lineRule="auto"/>
              <w:rPr>
                <w:rFonts w:ascii="Arial" w:hAnsi="Arial"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* يبين الأستاذ للمتعلمين أن هذه السورة مشتملة على الاستعاذة برب الناس</w:t>
            </w:r>
          </w:p>
          <w:p w:rsidR="00970C04" w:rsidRDefault="00970C04" w:rsidP="00970C04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و مالكهم و إلاههم من الشيطان الذي هو أصل الشرور كلها و الذي من فتنته وشره أنه يوسوس في صدور الناس فيحسن لهم الشر و يريهم إياه في سورة حسنة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,,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ويقبح لهم الخير ويريهم إياه في صورة غير صورته . فالشيطان يريد أن يجعل الناس من حزبه ليكونوا من أصحاب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السعير .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و الوسواس كما يكون من الجن يكون من الإنس و لهذا قال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الله :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{من الجنة و الناس}.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ascii="Arial" w:hAnsi="Arial" w:hint="cs"/>
                <w:b/>
                <w:bCs/>
                <w:sz w:val="28"/>
                <w:szCs w:val="28"/>
                <w:rtl/>
              </w:rPr>
            </w:pPr>
          </w:p>
          <w:p w:rsidR="00970C04" w:rsidRPr="00970C04" w:rsidRDefault="00970C04" w:rsidP="00970C04">
            <w:pPr>
              <w:spacing w:after="0" w:line="240" w:lineRule="auto"/>
              <w:rPr>
                <w:rFonts w:ascii="Arial" w:hAnsi="Arial" w:hint="cs"/>
                <w:b/>
                <w:bCs/>
                <w:sz w:val="28"/>
                <w:szCs w:val="28"/>
                <w:rtl/>
              </w:rPr>
            </w:pP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* يعبر المتعلمون عن المعنى العام لسورة الناس بعد توجيه الأستاذ لأسئلة مثل:</w:t>
            </w:r>
          </w:p>
          <w:p w:rsidR="00970C04" w:rsidRPr="00970C04" w:rsidRDefault="00970C04" w:rsidP="00970C04">
            <w:pPr>
              <w:spacing w:after="0" w:line="240" w:lineRule="auto"/>
              <w:rPr>
                <w:rFonts w:ascii="Arial" w:hAnsi="Arial" w:hint="cs"/>
                <w:b/>
                <w:bCs/>
                <w:sz w:val="28"/>
                <w:szCs w:val="28"/>
              </w:rPr>
            </w:pPr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من رب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الناس ؟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من إله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الناس ؟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من ملك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الناس ؟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إلى من تلجأ ليحميك من الشيطان و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الجان ؟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من يوسوس في صدور </w:t>
            </w:r>
            <w:proofErr w:type="gramStart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الناس ؟</w:t>
            </w:r>
            <w:proofErr w:type="gramEnd"/>
            <w:r w:rsidRPr="00970C04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  <w:bookmarkStart w:id="0" w:name="_GoBack"/>
      <w:bookmarkEnd w:id="0"/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FC" w:rsidRDefault="00276EFC" w:rsidP="00A808AB">
      <w:pPr>
        <w:spacing w:after="0" w:line="240" w:lineRule="auto"/>
      </w:pPr>
      <w:r>
        <w:separator/>
      </w:r>
    </w:p>
  </w:endnote>
  <w:endnote w:type="continuationSeparator" w:id="0">
    <w:p w:rsidR="00276EFC" w:rsidRDefault="00276EFC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FC" w:rsidRDefault="00276EFC" w:rsidP="00A808AB">
      <w:pPr>
        <w:spacing w:after="0" w:line="240" w:lineRule="auto"/>
      </w:pPr>
      <w:r>
        <w:separator/>
      </w:r>
    </w:p>
  </w:footnote>
  <w:footnote w:type="continuationSeparator" w:id="0">
    <w:p w:rsidR="00276EFC" w:rsidRDefault="00276EFC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970C04" w:rsidP="00970C04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970C0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970C0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الفلق</w:t>
                          </w:r>
                          <w:r w:rsidRPr="00970C0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+ </w:t>
                          </w:r>
                          <w:r w:rsidRPr="00970C0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970C0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الناس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970C04" w:rsidP="00970C04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970C0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970C0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الفلق</w:t>
                    </w:r>
                    <w:r w:rsidRPr="00970C0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+ </w:t>
                    </w:r>
                    <w:r w:rsidRPr="00970C0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970C0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الناس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86649F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86649F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4</w:t>
                          </w:r>
                        </w:p>
                        <w:p w:rsidR="00ED5598" w:rsidRDefault="00ED5598" w:rsidP="00970C04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970C0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19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86649F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86649F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4</w:t>
                    </w:r>
                  </w:p>
                  <w:p w:rsidR="00ED5598" w:rsidRDefault="00ED5598" w:rsidP="00970C04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970C0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19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76EFC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86649F"/>
    <w:rsid w:val="009109F8"/>
    <w:rsid w:val="00970C04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D17E86"/>
    <w:rsid w:val="00DA658A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rsid w:val="00FE46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19</cp:revision>
  <cp:lastPrinted>2016-10-26T18:56:00Z</cp:lastPrinted>
  <dcterms:created xsi:type="dcterms:W3CDTF">2016-10-25T23:10:00Z</dcterms:created>
  <dcterms:modified xsi:type="dcterms:W3CDTF">2017-02-23T20:40:00Z</dcterms:modified>
</cp:coreProperties>
</file>